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46" w:type="dxa"/>
        <w:tblInd w:w="-30" w:type="dxa"/>
        <w:tblLook w:val="04A0" w:firstRow="1" w:lastRow="0" w:firstColumn="1" w:lastColumn="0" w:noHBand="0" w:noVBand="1"/>
      </w:tblPr>
      <w:tblGrid>
        <w:gridCol w:w="1283"/>
        <w:gridCol w:w="2984"/>
        <w:gridCol w:w="2544"/>
        <w:gridCol w:w="567"/>
        <w:gridCol w:w="2268"/>
      </w:tblGrid>
      <w:tr w:rsidR="00D70283" w:rsidRPr="0062195E" w14:paraId="6E287B8A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BACBC7" w14:textId="372B0BAD" w:rsidR="00FC73AF" w:rsidRPr="0062195E" w:rsidRDefault="0062195E" w:rsidP="0062195E">
            <w:pPr>
              <w:jc w:val="center"/>
              <w:rPr>
                <w:rFonts w:ascii="Yu Gothic Medium" w:eastAsia="Yu Gothic Medium" w:hAnsi="Yu Gothic Medium"/>
                <w:sz w:val="32"/>
                <w:szCs w:val="32"/>
              </w:rPr>
            </w:pPr>
            <w:bookmarkStart w:id="0" w:name="_GoBack"/>
            <w:bookmarkEnd w:id="0"/>
            <w:r w:rsidRPr="0062195E">
              <w:rPr>
                <w:rFonts w:ascii="Yu Gothic Medium" w:eastAsia="Yu Gothic Medium" w:hAnsi="Yu Gothic Medium" w:hint="eastAsia"/>
                <w:sz w:val="32"/>
                <w:szCs w:val="32"/>
              </w:rPr>
              <w:t>アミロイドーシス病型</w:t>
            </w:r>
            <w:r w:rsidR="001F5877">
              <w:rPr>
                <w:rFonts w:ascii="Yu Gothic Medium" w:eastAsia="Yu Gothic Medium" w:hAnsi="Yu Gothic Medium" w:hint="eastAsia"/>
                <w:sz w:val="32"/>
                <w:szCs w:val="32"/>
              </w:rPr>
              <w:t>解析</w:t>
            </w:r>
            <w:r w:rsidRPr="0062195E">
              <w:rPr>
                <w:rFonts w:ascii="Yu Gothic Medium" w:eastAsia="Yu Gothic Medium" w:hAnsi="Yu Gothic Medium" w:hint="eastAsia"/>
                <w:sz w:val="32"/>
                <w:szCs w:val="32"/>
              </w:rPr>
              <w:t>申込書</w:t>
            </w:r>
          </w:p>
        </w:tc>
      </w:tr>
      <w:tr w:rsidR="00D70283" w:rsidRPr="0062195E" w14:paraId="47FB5F8A" w14:textId="77777777" w:rsidTr="00D70283">
        <w:tc>
          <w:tcPr>
            <w:tcW w:w="426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2184CB4" w14:textId="4559E06F" w:rsidR="00FC73AF" w:rsidRPr="0062195E" w:rsidRDefault="00AC0BF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依頼日：　　　　年　　月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日</w:t>
            </w:r>
          </w:p>
        </w:tc>
        <w:tc>
          <w:tcPr>
            <w:tcW w:w="5379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19435AB4" w14:textId="202F5EC1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依頼医師名：</w:t>
            </w:r>
          </w:p>
        </w:tc>
      </w:tr>
      <w:tr w:rsidR="00056070" w:rsidRPr="0062195E" w14:paraId="56DC57C3" w14:textId="77777777" w:rsidTr="00056070">
        <w:tc>
          <w:tcPr>
            <w:tcW w:w="1283" w:type="dxa"/>
            <w:vMerge w:val="restart"/>
            <w:tcBorders>
              <w:left w:val="single" w:sz="18" w:space="0" w:color="auto"/>
            </w:tcBorders>
          </w:tcPr>
          <w:p w14:paraId="118D1B29" w14:textId="4470BA46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連絡先</w:t>
            </w: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6D57A831" w14:textId="237E448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住所：〒</w:t>
            </w:r>
          </w:p>
        </w:tc>
      </w:tr>
      <w:tr w:rsidR="00056070" w:rsidRPr="0062195E" w14:paraId="63CAD734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5E1FA656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7F3D0A8E" w14:textId="6F03B0AE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施設名：　　　　　　　　　　　　病院　　　　　　　　　科</w:t>
            </w:r>
          </w:p>
        </w:tc>
      </w:tr>
      <w:tr w:rsidR="00056070" w:rsidRPr="0062195E" w14:paraId="35A0544D" w14:textId="77777777" w:rsidTr="00056070">
        <w:tc>
          <w:tcPr>
            <w:tcW w:w="1283" w:type="dxa"/>
            <w:vMerge/>
            <w:tcBorders>
              <w:left w:val="single" w:sz="18" w:space="0" w:color="auto"/>
            </w:tcBorders>
          </w:tcPr>
          <w:p w14:paraId="77AEDC33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right w:val="single" w:sz="18" w:space="0" w:color="auto"/>
            </w:tcBorders>
          </w:tcPr>
          <w:p w14:paraId="0A428977" w14:textId="37EB65FD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/>
              </w:rPr>
              <w:t>E-mail：</w:t>
            </w:r>
          </w:p>
        </w:tc>
      </w:tr>
      <w:tr w:rsidR="00056070" w:rsidRPr="0062195E" w14:paraId="496EB9FA" w14:textId="77777777" w:rsidTr="00056070">
        <w:tc>
          <w:tcPr>
            <w:tcW w:w="128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2CEDF0B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836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354F975E" w14:textId="1531766E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付記</w:t>
            </w:r>
          </w:p>
        </w:tc>
      </w:tr>
      <w:tr w:rsidR="00D70283" w:rsidRPr="0062195E" w14:paraId="6501D156" w14:textId="77777777" w:rsidTr="00D70283"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E19AF1" w14:textId="7D8160F6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患者情報</w:t>
            </w:r>
          </w:p>
        </w:tc>
      </w:tr>
      <w:tr w:rsidR="00464BD1" w:rsidRPr="0062195E" w14:paraId="38485977" w14:textId="77777777" w:rsidTr="00464BD1">
        <w:tc>
          <w:tcPr>
            <w:tcW w:w="4267" w:type="dxa"/>
            <w:gridSpan w:val="2"/>
            <w:vMerge w:val="restart"/>
            <w:tcBorders>
              <w:left w:val="single" w:sz="18" w:space="0" w:color="auto"/>
            </w:tcBorders>
          </w:tcPr>
          <w:p w14:paraId="4550559C" w14:textId="77777777" w:rsidR="00464BD1" w:rsidRPr="00694798" w:rsidRDefault="00464BD1">
            <w:pPr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694798">
              <w:rPr>
                <w:rFonts w:ascii="Yu Gothic Medium" w:eastAsia="Yu Gothic Medium" w:hAnsi="Yu Gothic Medium" w:hint="eastAsia"/>
                <w:sz w:val="20"/>
                <w:szCs w:val="20"/>
              </w:rPr>
              <w:t>フリガナ</w:t>
            </w:r>
          </w:p>
          <w:p w14:paraId="11C8BC84" w14:textId="685ECE90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患者氏名：</w:t>
            </w:r>
          </w:p>
        </w:tc>
        <w:tc>
          <w:tcPr>
            <w:tcW w:w="3111" w:type="dxa"/>
            <w:gridSpan w:val="2"/>
            <w:tcBorders>
              <w:right w:val="single" w:sz="4" w:space="0" w:color="auto"/>
            </w:tcBorders>
          </w:tcPr>
          <w:p w14:paraId="4AE89B31" w14:textId="77777777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生年月日：</w:t>
            </w:r>
            <w:r>
              <w:rPr>
                <w:rFonts w:ascii="Yu Gothic Medium" w:eastAsia="Yu Gothic Medium" w:hAnsi="Yu Gothic Medium" w:hint="eastAsia"/>
              </w:rPr>
              <w:t xml:space="preserve">　　</w:t>
            </w:r>
            <w:r w:rsidRPr="0062195E">
              <w:rPr>
                <w:rFonts w:ascii="Yu Gothic Medium" w:eastAsia="Yu Gothic Medium" w:hAnsi="Yu Gothic Medium" w:hint="eastAsia"/>
              </w:rPr>
              <w:t>年</w:t>
            </w:r>
            <w:r>
              <w:rPr>
                <w:rFonts w:ascii="Yu Gothic Medium" w:eastAsia="Yu Gothic Medium" w:hAnsi="Yu Gothic Medium" w:hint="eastAsia"/>
              </w:rPr>
              <w:t xml:space="preserve">　</w:t>
            </w:r>
            <w:r w:rsidRPr="0062195E">
              <w:rPr>
                <w:rFonts w:ascii="Yu Gothic Medium" w:eastAsia="Yu Gothic Medium" w:hAnsi="Yu Gothic Medium" w:hint="eastAsia"/>
              </w:rPr>
              <w:t>月</w:t>
            </w:r>
            <w:r>
              <w:rPr>
                <w:rFonts w:ascii="Yu Gothic Medium" w:eastAsia="Yu Gothic Medium" w:hAnsi="Yu Gothic Medium" w:hint="eastAsia"/>
              </w:rPr>
              <w:t xml:space="preserve">　</w:t>
            </w:r>
            <w:r w:rsidRPr="0062195E">
              <w:rPr>
                <w:rFonts w:ascii="Yu Gothic Medium" w:eastAsia="Yu Gothic Medium" w:hAnsi="Yu Gothic Medium" w:hint="eastAsia"/>
              </w:rPr>
              <w:t>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18" w:space="0" w:color="auto"/>
            </w:tcBorders>
          </w:tcPr>
          <w:p w14:paraId="5CF4D97C" w14:textId="2AA83B38" w:rsidR="00464BD1" w:rsidRPr="0062195E" w:rsidRDefault="00464BD1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I</w:t>
            </w:r>
            <w:r>
              <w:rPr>
                <w:rFonts w:ascii="Yu Gothic Medium" w:eastAsia="Yu Gothic Medium" w:hAnsi="Yu Gothic Medium"/>
              </w:rPr>
              <w:t>D</w:t>
            </w:r>
            <w:r>
              <w:rPr>
                <w:rFonts w:ascii="Yu Gothic Medium" w:eastAsia="Yu Gothic Medium" w:hAnsi="Yu Gothic Medium" w:hint="eastAsia"/>
              </w:rPr>
              <w:t>：</w:t>
            </w:r>
          </w:p>
        </w:tc>
      </w:tr>
      <w:tr w:rsidR="00B572A9" w:rsidRPr="0062195E" w14:paraId="51765A4B" w14:textId="77777777" w:rsidTr="00B572A9">
        <w:tc>
          <w:tcPr>
            <w:tcW w:w="4267" w:type="dxa"/>
            <w:gridSpan w:val="2"/>
            <w:vMerge/>
            <w:tcBorders>
              <w:left w:val="single" w:sz="18" w:space="0" w:color="auto"/>
            </w:tcBorders>
          </w:tcPr>
          <w:p w14:paraId="4A9D07E4" w14:textId="77777777" w:rsidR="00FC73AF" w:rsidRPr="0062195E" w:rsidRDefault="00FC73AF">
            <w:pPr>
              <w:rPr>
                <w:rFonts w:ascii="Yu Gothic Medium" w:eastAsia="Yu Gothic Medium" w:hAnsi="Yu Gothic Medium"/>
              </w:rPr>
            </w:pPr>
          </w:p>
        </w:tc>
        <w:tc>
          <w:tcPr>
            <w:tcW w:w="2544" w:type="dxa"/>
          </w:tcPr>
          <w:p w14:paraId="0544919F" w14:textId="6A253D36" w:rsidR="00FC73AF" w:rsidRPr="0062195E" w:rsidRDefault="00B572A9" w:rsidP="00B572A9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年齢：　　　</w:t>
            </w:r>
            <w:r w:rsidR="0062195E" w:rsidRPr="0062195E">
              <w:rPr>
                <w:rFonts w:ascii="Yu Gothic Medium" w:eastAsia="Yu Gothic Medium" w:hAnsi="Yu Gothic Medium" w:hint="eastAsia"/>
              </w:rPr>
              <w:t>歳</w:t>
            </w:r>
          </w:p>
        </w:tc>
        <w:tc>
          <w:tcPr>
            <w:tcW w:w="2835" w:type="dxa"/>
            <w:gridSpan w:val="2"/>
            <w:tcBorders>
              <w:right w:val="single" w:sz="18" w:space="0" w:color="auto"/>
            </w:tcBorders>
          </w:tcPr>
          <w:p w14:paraId="3293216E" w14:textId="536B5930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性別：男性</w:t>
            </w:r>
            <w:r w:rsidRPr="0062195E">
              <w:rPr>
                <w:rFonts w:ascii="Yu Gothic Medium" w:eastAsia="Yu Gothic Medium" w:hAnsi="Yu Gothic Medium"/>
              </w:rPr>
              <w:t>,  女性</w:t>
            </w:r>
          </w:p>
        </w:tc>
      </w:tr>
      <w:tr w:rsidR="00D70283" w:rsidRPr="0062195E" w14:paraId="025145E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4472C736" w14:textId="01BDE117" w:rsidR="00FC73AF" w:rsidRPr="0062195E" w:rsidRDefault="0062195E">
            <w:pPr>
              <w:rPr>
                <w:rFonts w:ascii="Yu Gothic Medium" w:eastAsia="Yu Gothic Medium" w:hAnsi="Yu Gothic Medium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臨床診断：</w:t>
            </w:r>
          </w:p>
        </w:tc>
      </w:tr>
      <w:tr w:rsidR="00D70283" w:rsidRPr="0062195E" w14:paraId="48FD626F" w14:textId="77777777" w:rsidTr="00D70283">
        <w:trPr>
          <w:trHeight w:val="367"/>
        </w:trPr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2F355E2" w14:textId="10BA6815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主訴：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4C3283F6" w14:textId="655E95C2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家族歴：有,  無,  不明</w:t>
            </w:r>
          </w:p>
        </w:tc>
      </w:tr>
      <w:tr w:rsidR="00D70283" w:rsidRPr="0062195E" w14:paraId="515DD35F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BB60801" w14:textId="5B2D7FA4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症候のある臓器：末梢神経, 自律神経系, 心臓, 腎臓, 消化管, 眼, </w:t>
            </w:r>
            <w:r w:rsidR="00B572A9">
              <w:rPr>
                <w:rFonts w:ascii="Yu Gothic Medium" w:eastAsia="Yu Gothic Medium" w:hAnsi="Yu Gothic Medium" w:hint="eastAsia"/>
                <w:color w:val="000000"/>
              </w:rPr>
              <w:t xml:space="preserve">その他（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）</w:t>
            </w:r>
          </w:p>
        </w:tc>
      </w:tr>
      <w:tr w:rsidR="00D70283" w:rsidRPr="0062195E" w14:paraId="0F53441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782C885" w14:textId="7EAFCB9D" w:rsidR="00FC73AF" w:rsidRPr="00694798" w:rsidRDefault="0062195E" w:rsidP="00694798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アミロイド沈着：有,  無,  不明,  </w:t>
            </w:r>
            <w:r w:rsidR="00694798">
              <w:rPr>
                <w:rFonts w:ascii="Yu Gothic Medium" w:eastAsia="Yu Gothic Medium" w:hAnsi="Yu Gothic Medium" w:hint="eastAsia"/>
                <w:color w:val="000000"/>
              </w:rPr>
              <w:t xml:space="preserve">検出部位（　　　　　　　　　　　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　　　　　　）</w:t>
            </w:r>
          </w:p>
        </w:tc>
      </w:tr>
      <w:tr w:rsidR="00D70283" w:rsidRPr="0062195E" w14:paraId="101D7528" w14:textId="77777777" w:rsidTr="00D70283">
        <w:tc>
          <w:tcPr>
            <w:tcW w:w="4267" w:type="dxa"/>
            <w:gridSpan w:val="2"/>
            <w:tcBorders>
              <w:left w:val="single" w:sz="18" w:space="0" w:color="auto"/>
            </w:tcBorders>
          </w:tcPr>
          <w:p w14:paraId="08684C40" w14:textId="17B4E36F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初発症候：</w:t>
            </w:r>
          </w:p>
        </w:tc>
        <w:tc>
          <w:tcPr>
            <w:tcW w:w="5379" w:type="dxa"/>
            <w:gridSpan w:val="3"/>
            <w:tcBorders>
              <w:right w:val="single" w:sz="18" w:space="0" w:color="auto"/>
            </w:tcBorders>
          </w:tcPr>
          <w:p w14:paraId="2441EC92" w14:textId="6FFC89FA" w:rsidR="00FC73AF" w:rsidRPr="0062195E" w:rsidRDefault="0062195E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発症時期：</w:t>
            </w:r>
          </w:p>
        </w:tc>
      </w:tr>
      <w:tr w:rsidR="00D70283" w:rsidRPr="0062195E" w14:paraId="6C467D0C" w14:textId="77777777" w:rsidTr="00B572A9">
        <w:trPr>
          <w:trHeight w:val="1178"/>
        </w:trPr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B86B02F" w14:textId="77777777" w:rsidR="00FC73AF" w:rsidRDefault="0062195E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病歴：</w:t>
            </w:r>
          </w:p>
          <w:p w14:paraId="7921F3B5" w14:textId="77777777" w:rsidR="00B572A9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268F51AE" w14:textId="77777777" w:rsidR="00B572A9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70866CFF" w14:textId="77777777" w:rsidR="00844892" w:rsidRDefault="00844892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60902E86" w14:textId="77777777" w:rsidR="00590326" w:rsidRDefault="00590326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1655A4D2" w14:textId="77777777" w:rsidR="00590326" w:rsidRDefault="00590326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  <w:p w14:paraId="55244A62" w14:textId="180D8BE3" w:rsidR="00B572A9" w:rsidRPr="001D1751" w:rsidRDefault="00B572A9" w:rsidP="001D1751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</w:p>
        </w:tc>
      </w:tr>
      <w:tr w:rsidR="00D70283" w:rsidRPr="0062195E" w14:paraId="6F6389FA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7382154" w14:textId="6D75DA88" w:rsidR="00FC73AF" w:rsidRPr="0062195E" w:rsidRDefault="0062195E" w:rsidP="00716928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検査結果</w:t>
            </w:r>
          </w:p>
        </w:tc>
      </w:tr>
      <w:tr w:rsidR="00D70283" w:rsidRPr="0062195E" w14:paraId="026E23D7" w14:textId="77777777" w:rsidTr="00D70283">
        <w:tc>
          <w:tcPr>
            <w:tcW w:w="9646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1D989A8F" w14:textId="2C9D8AA9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血清の免疫電気泳動または免疫固定法：</w:t>
            </w:r>
          </w:p>
        </w:tc>
      </w:tr>
      <w:tr w:rsidR="00D70283" w:rsidRPr="0062195E" w14:paraId="52A07823" w14:textId="77777777" w:rsidTr="00B572A9">
        <w:tc>
          <w:tcPr>
            <w:tcW w:w="964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28DC83" w14:textId="0A71EB43" w:rsidR="00D70283" w:rsidRPr="00D70283" w:rsidRDefault="00D70283" w:rsidP="0062195E">
            <w:pPr>
              <w:rPr>
                <w:rFonts w:ascii="Yu Gothic Medium" w:eastAsia="Yu Gothic Medium" w:hAnsi="Yu Gothic Medium"/>
                <w:color w:val="000000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遊離軽鎖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FLC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>)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：κ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 mg/L; λ    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  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 xml:space="preserve"> mg/L; κ/λ比</w:t>
            </w:r>
          </w:p>
        </w:tc>
      </w:tr>
      <w:tr w:rsidR="00D70283" w:rsidRPr="0062195E" w14:paraId="028FF59B" w14:textId="187593A2" w:rsidTr="00563009">
        <w:tc>
          <w:tcPr>
            <w:tcW w:w="4267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B6EEDC" w14:textId="77777777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  <w:color w:val="000000"/>
              </w:rPr>
              <w:t>尿免疫電気泳動</w:t>
            </w:r>
            <w:r w:rsidRPr="00D70283">
              <w:rPr>
                <w:rFonts w:ascii="Yu Gothic Medium" w:eastAsia="Yu Gothic Medium" w:hAnsi="Yu Gothic Medium"/>
                <w:color w:val="000000"/>
              </w:rPr>
              <w:t xml:space="preserve"> (</w:t>
            </w:r>
            <w:r w:rsidRPr="00D70283">
              <w:rPr>
                <w:rFonts w:ascii="Yu Gothic Medium" w:eastAsia="Yu Gothic Medium" w:hAnsi="Yu Gothic Medium" w:hint="eastAsia"/>
                <w:color w:val="000000"/>
              </w:rPr>
              <w:t>BJP)：</w:t>
            </w:r>
          </w:p>
        </w:tc>
        <w:tc>
          <w:tcPr>
            <w:tcW w:w="5379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2DBBF1" w14:textId="312A0A8A" w:rsidR="00D70283" w:rsidRPr="00D70283" w:rsidRDefault="00D70283" w:rsidP="00D70283">
            <w:pPr>
              <w:rPr>
                <w:rFonts w:ascii="Yu Gothic Medium" w:eastAsia="Yu Gothic Medium" w:hAnsi="Yu Gothic Medium"/>
              </w:rPr>
            </w:pPr>
            <w:r w:rsidRPr="00D70283">
              <w:rPr>
                <w:rFonts w:ascii="Yu Gothic Medium" w:eastAsia="Yu Gothic Medium" w:hAnsi="Yu Gothic Medium" w:hint="eastAsia"/>
              </w:rPr>
              <w:t>血清アミロイドA：　　　μg/ml</w:t>
            </w:r>
          </w:p>
        </w:tc>
      </w:tr>
      <w:tr w:rsidR="00D70283" w:rsidRPr="0062195E" w14:paraId="605FFCF0" w14:textId="77777777" w:rsidTr="00563009">
        <w:trPr>
          <w:trHeight w:val="332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7CDE1E5" w14:textId="41EBAFE3" w:rsidR="00D70283" w:rsidRPr="0062195E" w:rsidRDefault="00D70283" w:rsidP="00D70283">
            <w:pPr>
              <w:jc w:val="center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</w:rPr>
              <w:t>依頼項目</w:t>
            </w:r>
          </w:p>
        </w:tc>
      </w:tr>
      <w:tr w:rsidR="00D70283" w:rsidRPr="0062195E" w14:paraId="479782F2" w14:textId="77777777" w:rsidTr="00563009">
        <w:trPr>
          <w:trHeight w:val="1374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6925E91" w14:textId="2612369D" w:rsidR="009E4E97" w:rsidRPr="009E4E97" w:rsidRDefault="009E4E97" w:rsidP="00D70283">
            <w:pPr>
              <w:rPr>
                <w:rFonts w:ascii="游ゴシック Medium" w:eastAsia="游ゴシック Medium" w:hAnsi="游ゴシック Medium" w:cs="Apple Color Emoji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血液</w:t>
            </w:r>
            <w:r w:rsidRPr="009E4E97">
              <w:rPr>
                <w:rFonts w:ascii="游ゴシック Medium" w:eastAsia="游ゴシック Medium" w:hAnsi="游ゴシック Medium" w:cs="ＭＳ 明朝"/>
                <w:color w:val="000000"/>
              </w:rPr>
              <w:t xml:space="preserve">, </w:t>
            </w: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明朝" w:hint="eastAsia"/>
                <w:color w:val="000000"/>
              </w:rPr>
              <w:t>血清</w:t>
            </w:r>
          </w:p>
          <w:p w14:paraId="1D961134" w14:textId="369F4121" w:rsidR="00B572A9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ATTR型家族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性アミロイドポリニューロパチー（遺伝性ATTRアミロイドーシス）</w:t>
            </w:r>
          </w:p>
          <w:p w14:paraId="22C63F03" w14:textId="77777777" w:rsidR="009C22B4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トランスサイレチンの、質量分析（血清）＋ 遺伝子検査（血液）のセットです。</w:t>
            </w:r>
          </w:p>
          <w:p w14:paraId="5D775F7F" w14:textId="62ABA41A" w:rsidR="00D70283" w:rsidRPr="001F3DBE" w:rsidRDefault="00D70283" w:rsidP="00D70283">
            <w:pPr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必ず血清  (約5 ml、遠心分</w:t>
            </w: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離後、冷凍)、血液（EDTA 採血管に採取した全血、冷蔵</w:t>
            </w:r>
            <w:r w:rsidRPr="009E4E97">
              <w:rPr>
                <w:rFonts w:ascii="游ゴシック Medium" w:eastAsia="游ゴシック Medium" w:hAnsi="游ゴシック Medium"/>
                <w:color w:val="000000"/>
              </w:rPr>
              <w:t>）</w:t>
            </w:r>
            <w:r w:rsidRPr="009E4E97">
              <w:rPr>
                <w:rFonts w:ascii="游ゴシック Medium" w:eastAsia="游ゴシック Medium" w:hAnsi="游ゴシック Medium" w:hint="eastAsia"/>
                <w:color w:val="000000"/>
              </w:rPr>
              <w:t>の両方をお送りください。</w:t>
            </w:r>
          </w:p>
        </w:tc>
      </w:tr>
      <w:tr w:rsidR="00D70283" w:rsidRPr="0062195E" w14:paraId="61568135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hideMark/>
          </w:tcPr>
          <w:p w14:paraId="1D934142" w14:textId="4C685406" w:rsidR="00D70283" w:rsidRPr="0062195E" w:rsidRDefault="009E4E97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Microsoft New Tai Lue" w:eastAsia="Microsoft New Tai Lue" w:hAnsi="Microsoft New Tai Lue" w:cs="Microsoft New Tai Lue"/>
                <w:color w:val="000000"/>
              </w:rPr>
              <w:t>◻</w:t>
            </w:r>
            <w:r w:rsidRPr="009E4E97">
              <w:rPr>
                <w:rFonts w:ascii="游ゴシック Medium" w:eastAsia="游ゴシック Medium" w:hAnsi="游ゴシック Medium" w:cs="ＭＳ ゴシック" w:hint="eastAsia"/>
                <w:color w:val="000000"/>
              </w:rPr>
              <w:t>組織</w:t>
            </w:r>
            <w:r>
              <w:rPr>
                <w:rFonts w:ascii="游ゴシック Medium" w:eastAsia="游ゴシック Medium" w:hAnsi="游ゴシック Medium" w:cs="ＭＳ ゴシック" w:hint="eastAsia"/>
                <w:color w:val="000000"/>
              </w:rPr>
              <w:t>：</w:t>
            </w:r>
            <w:r w:rsidR="003E3A70">
              <w:rPr>
                <w:rFonts w:ascii="Yu Gothic Medium" w:eastAsia="Yu Gothic Medium" w:hAnsi="Yu Gothic Medium" w:hint="eastAsia"/>
                <w:color w:val="000000"/>
              </w:rPr>
              <w:t>免疫組織化学</w:t>
            </w:r>
            <w:r>
              <w:rPr>
                <w:rFonts w:ascii="Yu Gothic Medium" w:eastAsia="Yu Gothic Medium" w:hAnsi="Yu Gothic Medium" w:hint="eastAsia"/>
                <w:color w:val="000000"/>
              </w:rPr>
              <w:t>検査</w:t>
            </w:r>
          </w:p>
          <w:p w14:paraId="353B4862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ATTR</w:t>
            </w:r>
            <w:r w:rsidRPr="0062195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（家族性アミロイドポリニューロパチー, 老人性全身性アミロイドーシス）</w:t>
            </w:r>
          </w:p>
          <w:p w14:paraId="3E54B56A" w14:textId="3741C213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　AL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（免疫グロブリン性アミロイドーシス</w:t>
            </w:r>
            <w:r w:rsidR="009E4E97"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  <w:t>: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κ, λ）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, AA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（反応性/</w:t>
            </w:r>
            <w:r>
              <w:rPr>
                <w:rFonts w:ascii="Yu Gothic Medium" w:eastAsia="Yu Gothic Medium" w:hAnsi="Yu Gothic Medium"/>
                <w:color w:val="000000"/>
                <w:sz w:val="20"/>
                <w:szCs w:val="20"/>
              </w:rPr>
              <w:t xml:space="preserve"> 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二次性アミロイドーシス）</w:t>
            </w:r>
          </w:p>
          <w:p w14:paraId="52C066DE" w14:textId="77777777" w:rsidR="00D70283" w:rsidRPr="0062195E" w:rsidRDefault="00D70283" w:rsidP="0062195E">
            <w:pPr>
              <w:jc w:val="both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lastRenderedPageBreak/>
              <w:t xml:space="preserve">　Aβ2M</w:t>
            </w:r>
            <w:r w:rsidRPr="001F3DBE">
              <w:rPr>
                <w:rFonts w:ascii="Yu Gothic Medium" w:eastAsia="Yu Gothic Medium" w:hAnsi="Yu Gothic Medium" w:hint="eastAsia"/>
                <w:color w:val="000000"/>
                <w:sz w:val="20"/>
                <w:szCs w:val="20"/>
              </w:rPr>
              <w:t>（透析アミロイドーシス）</w:t>
            </w:r>
            <w:r w:rsidRPr="0062195E">
              <w:rPr>
                <w:rFonts w:ascii="Yu Gothic Medium" w:eastAsia="Yu Gothic Medium" w:hAnsi="Yu Gothic Medium" w:hint="eastAsia"/>
                <w:color w:val="000000"/>
              </w:rPr>
              <w:t>などについて検討します。</w:t>
            </w:r>
          </w:p>
          <w:p w14:paraId="50EE4EEB" w14:textId="33E8610F" w:rsidR="00D70283" w:rsidRPr="0062195E" w:rsidRDefault="00D70283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>※未染色スライド20枚をお送りください。※病理報告書コピーを同封してください。</w:t>
            </w:r>
          </w:p>
        </w:tc>
      </w:tr>
      <w:tr w:rsidR="009E4E97" w:rsidRPr="0062195E" w14:paraId="0D0D10AA" w14:textId="77777777" w:rsidTr="00563009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74CA3981" w14:textId="68C96ADC" w:rsidR="009E4E97" w:rsidRPr="009E4E97" w:rsidRDefault="009E4E97" w:rsidP="009E4E97">
            <w:pPr>
              <w:rPr>
                <w:rFonts w:ascii="Yu Gothic Medium" w:eastAsia="Yu Gothic Medium" w:hAnsi="Yu Gothic Medium"/>
                <w:color w:val="000000"/>
              </w:rPr>
            </w:pPr>
            <w:r>
              <w:rPr>
                <w:rFonts w:ascii="Yu Gothic Medium" w:eastAsia="Yu Gothic Medium" w:hAnsi="Yu Gothic Medium" w:hint="eastAsia"/>
                <w:color w:val="000000"/>
              </w:rPr>
              <w:lastRenderedPageBreak/>
              <w:t>文書による同意の有無：有</w:t>
            </w:r>
            <w:r>
              <w:rPr>
                <w:rFonts w:ascii="Yu Gothic Medium" w:eastAsia="Yu Gothic Medium" w:hAnsi="Yu Gothic Medium"/>
                <w:color w:val="000000"/>
              </w:rPr>
              <w:t xml:space="preserve">, </w:t>
            </w:r>
            <w:r>
              <w:rPr>
                <w:rFonts w:ascii="Yu Gothic Medium" w:eastAsia="Yu Gothic Medium" w:hAnsi="Yu Gothic Medium" w:hint="eastAsia"/>
                <w:color w:val="000000"/>
              </w:rPr>
              <w:t>無　同意書のコピーを同封してください。</w:t>
            </w:r>
          </w:p>
        </w:tc>
      </w:tr>
      <w:tr w:rsidR="009E4E97" w:rsidRPr="0062195E" w14:paraId="52174C77" w14:textId="77777777" w:rsidTr="003F76EC">
        <w:trPr>
          <w:trHeight w:val="400"/>
        </w:trPr>
        <w:tc>
          <w:tcPr>
            <w:tcW w:w="964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9E35A97" w14:textId="62DD4380" w:rsidR="009E4E97" w:rsidRPr="0062195E" w:rsidRDefault="009E4E97" w:rsidP="001F3DBE">
            <w:pPr>
              <w:jc w:val="right"/>
              <w:rPr>
                <w:rFonts w:ascii="Yu Gothic Medium" w:eastAsia="Yu Gothic Medium" w:hAnsi="Yu Gothic Medium"/>
                <w:color w:val="000000"/>
              </w:rPr>
            </w:pPr>
            <w:r w:rsidRPr="0062195E">
              <w:rPr>
                <w:rFonts w:ascii="Yu Gothic Medium" w:eastAsia="Yu Gothic Medium" w:hAnsi="Yu Gothic Medium" w:hint="eastAsia"/>
                <w:color w:val="000000"/>
              </w:rPr>
              <w:t xml:space="preserve">熊本大学病院 アミロイドーシス診療センター </w:t>
            </w:r>
          </w:p>
        </w:tc>
      </w:tr>
    </w:tbl>
    <w:p w14:paraId="1A8768C4" w14:textId="77777777" w:rsidR="00CF13D9" w:rsidRPr="0062195E" w:rsidRDefault="00CF13D9" w:rsidP="00694798">
      <w:pPr>
        <w:rPr>
          <w:rFonts w:ascii="Yu Gothic Medium" w:eastAsia="Yu Gothic Medium" w:hAnsi="Yu Gothic Medium"/>
        </w:rPr>
      </w:pPr>
    </w:p>
    <w:sectPr w:rsidR="00CF13D9" w:rsidRPr="0062195E" w:rsidSect="00590326">
      <w:pgSz w:w="11901" w:h="16817"/>
      <w:pgMar w:top="1418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3AF"/>
    <w:rsid w:val="00056070"/>
    <w:rsid w:val="00091817"/>
    <w:rsid w:val="001D1751"/>
    <w:rsid w:val="001E2DE7"/>
    <w:rsid w:val="001F3DBE"/>
    <w:rsid w:val="001F5877"/>
    <w:rsid w:val="00277B55"/>
    <w:rsid w:val="002F5EFF"/>
    <w:rsid w:val="003E3A70"/>
    <w:rsid w:val="003F0723"/>
    <w:rsid w:val="003F76EC"/>
    <w:rsid w:val="00443EC0"/>
    <w:rsid w:val="00464BD1"/>
    <w:rsid w:val="0049423D"/>
    <w:rsid w:val="00563009"/>
    <w:rsid w:val="00590326"/>
    <w:rsid w:val="0062195E"/>
    <w:rsid w:val="00664A40"/>
    <w:rsid w:val="00671FC3"/>
    <w:rsid w:val="00694798"/>
    <w:rsid w:val="00716928"/>
    <w:rsid w:val="00844892"/>
    <w:rsid w:val="008B1629"/>
    <w:rsid w:val="009C22B4"/>
    <w:rsid w:val="009E4E97"/>
    <w:rsid w:val="00AC0BF9"/>
    <w:rsid w:val="00B572A9"/>
    <w:rsid w:val="00B62801"/>
    <w:rsid w:val="00C24EA4"/>
    <w:rsid w:val="00CF13D9"/>
    <w:rsid w:val="00D70283"/>
    <w:rsid w:val="00ED13B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2195E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太郎</dc:creator>
  <cp:keywords/>
  <dc:description/>
  <cp:lastModifiedBy>shin-nai</cp:lastModifiedBy>
  <cp:revision>2</cp:revision>
  <cp:lastPrinted>2019-03-13T09:01:00Z</cp:lastPrinted>
  <dcterms:created xsi:type="dcterms:W3CDTF">2019-03-14T05:47:00Z</dcterms:created>
  <dcterms:modified xsi:type="dcterms:W3CDTF">2019-03-14T05:47:00Z</dcterms:modified>
</cp:coreProperties>
</file>