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 w:hint="eastAsia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 w:hint="eastAsia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 w:hint="eastAsia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B" w:rsidRDefault="00421ECB">
      <w:r>
        <w:separator/>
      </w:r>
    </w:p>
  </w:endnote>
  <w:endnote w:type="continuationSeparator" w:id="0">
    <w:p w:rsidR="00421ECB" w:rsidRDefault="004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B" w:rsidRDefault="00421ECB">
      <w:r>
        <w:separator/>
      </w:r>
    </w:p>
  </w:footnote>
  <w:footnote w:type="continuationSeparator" w:id="0">
    <w:p w:rsidR="00421ECB" w:rsidRDefault="0042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5E43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5E43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B"/>
    <w:rsid w:val="00421ECB"/>
    <w:rsid w:val="005E437B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header" Target="head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header" Target="head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0BAC41-3C79-4423-98BB-A51402B7B4D2}">
  <ds:schemaRefs>
    <ds:schemaRef ds:uri="http://schemas.openxmlformats.org/officeDocument/2006/bibliography"/>
  </ds:schemaRefs>
</ds:datastoreItem>
</file>